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er2.xml" ContentType="application/vnd.openxmlformats-officedocument.wordprocessingml.footer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4113"/>
        <w:rPr>
          <w:rFonts w:cs="Calibri"/>
          <w:b/>
          <w:bCs/>
          <w:color w:val="000000"/>
          <w:sz w:val="20"/>
          <w:u w:val="single"/>
        </w:rPr>
      </w:pPr>
      <w:r>
        <w:rPr>
          <w:rFonts w:cs="Calibri"/>
          <w:b/>
          <w:bCs/>
          <w:color w:val="000000"/>
          <w:sz w:val="20"/>
          <w:u w:val="single"/>
        </w:rPr>
        <w:t>Objective</w:t>
      </w:r>
    </w:p>
    <w:p>
      <w:pPr>
        <w:pStyle w:val="style0"/>
        <w:rPr>
          <w:rFonts w:cs="Calibri"/>
          <w:color w:val="000000"/>
        </w:rPr>
      </w:pPr>
      <w:r>
        <w:rPr>
          <w:rFonts w:cs="Calibri"/>
          <w:b/>
          <w:bCs/>
          <w:noProof/>
          <w:color w:val="000000"/>
          <w:u w:val="single"/>
          <w:lang w:eastAsia="en-US"/>
        </w:rPr>
        <mc:AlternateContent>
          <mc:Choice Requires="wpg">
            <w:drawing>
              <wp:anchor distT="0" distB="2743200" distL="91440" distR="91440" simplePos="false" relativeHeight="2" behindDoc="false" locked="false" layoutInCell="true" allowOverlap="true">
                <wp:simplePos x="0" y="0"/>
                <wp:positionH relativeFrom="page">
                  <wp:posOffset>467994</wp:posOffset>
                </wp:positionH>
                <wp:positionV relativeFrom="margin">
                  <wp:posOffset>483869</wp:posOffset>
                </wp:positionV>
                <wp:extent cx="2075180" cy="7701280"/>
                <wp:effectExtent l="0" t="0" r="1270" b="13970"/>
                <wp:wrapSquare wrapText="bothSides"/>
                <wp:docPr id="1026" name="Group 1" descr="Contact Info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2075180" cy="7701280"/>
                          <a:chOff x="0" y="1298922"/>
                          <a:chExt cx="2095309" cy="7378353"/>
                        </a:xfrm>
                      </wpg:grpSpPr>
                      <wps:wsp>
                        <wps:cNvSpPr/>
                        <wps:spPr>
                          <a:xfrm rot="0">
                            <a:off x="190309" y="1298922"/>
                            <a:ext cx="1905000" cy="4248150"/>
                          </a:xfrm>
                          <a:prstGeom prst="rect"/>
                          <a:ln>
                            <a:noFill/>
                          </a:ln>
                        </wps:spPr>
                        <wps:txbx id="1027">
                          <w:txbxContent>
                            <w:p>
                              <w:pPr>
                                <w:pStyle w:val="style4103"/>
                                <w:rPr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GB"/>
                                </w:rPr>
                                <w:t xml:space="preserve">Edwin </w:t>
                              </w:r>
                              <w:r>
                                <w:rPr>
                                  <w:sz w:val="40"/>
                                  <w:szCs w:val="40"/>
                                  <w:lang w:val="en-GB"/>
                                </w:rPr>
                                <w:t>Aura</w:t>
                              </w:r>
                            </w:p>
                          </w:txbxContent>
                        </wps:txbx>
                        <wps:bodyPr lIns="0" rIns="0" tIns="0" bIns="0" vert="horz" anchor="t" wrap="square">
                          <a:prstTxWarp prst="textNoShape"/>
                          <a:noAutofit/>
                        </wps:bodyPr>
                      </wps:wsp>
                      <wps:wsp>
                        <wps:cNvSpPr/>
                        <wps:spPr>
                          <a:xfrm rot="0">
                            <a:off x="0" y="4429125"/>
                            <a:ext cx="2095309" cy="4248150"/>
                          </a:xfrm>
                          <a:prstGeom prst="rect"/>
                          <a:ln>
                            <a:noFill/>
                          </a:ln>
                        </wps:spPr>
                        <wps:txbx id="1028">
                          <w:txbxContent>
                            <w:p>
                              <w:pPr>
                                <w:pStyle w:val="style0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 xml:space="preserve">Address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 xml:space="preserve">116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Lunza</w:t>
                              </w:r>
                            </w:p>
                            <w:p>
                              <w:pPr>
                                <w:pStyle w:val="style0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K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ayole</w:t>
                              </w:r>
                            </w:p>
                            <w:p>
                              <w:pPr>
                                <w:pStyle w:val="style0"/>
                                <w:spacing w:after="160" w:lineRule="auto" w:line="259"/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E-mail :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GB"/>
                                </w:rPr>
                                <w:t>auramwene</w:t>
                              </w:r>
                              <w:r>
                                <w:rPr>
                                  <w:rFonts w:cs="Calibri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GB"/>
                                </w:rPr>
                                <w:t xml:space="preserve">@gmail.com </w:t>
                              </w:r>
                            </w:p>
                            <w:p>
                              <w:pPr>
                                <w:pStyle w:val="style0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 xml:space="preserve">Cell :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07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val="en-GB"/>
                                </w:rPr>
                                <w:t>01943798</w:t>
                              </w:r>
                            </w:p>
                          </w:txbxContent>
                        </wps:txbx>
                        <wps:bodyPr lIns="0" rIns="0" tIns="0" bIns="0" vert="horz" anchor="b" wrap="square">
                          <a:prstTxWarp prst="textNoShape"/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1026" filled="f" stroked="f" alt="Contact Info" style="position:absolute;margin-left:36.85pt;margin-top:38.1pt;width:163.4pt;height:606.4pt;z-index:2;mso-position-horizontal-relative:page;mso-position-vertical-relative:margin;mso-width-percent:0;mso-height-percent:0;mso-width-relative:margin;mso-height-relative:margin;mso-wrap-distance-left:7.2000003pt;mso-wrap-distance-right:7.2000003pt;mso-wrap-distance-bottom:216.0pt;visibility:visible;" coordsize="2095309,7378353" coordorigin="0,1298922">
                <v:rect id="1027" filled="f" stroked="f" style="position:absolute;left:190309;top:1298922;width:1905000;height:4248150;z-index:2;mso-position-horizontal-relative:page;mso-position-vertical-relative:page;mso-width-relative:page;mso-height-relative:page;visibility:visible;">
                  <v:stroke on="f" weight="0.5pt"/>
                  <v:fill/>
                  <v:textbox inset="0.0pt,0.0pt,0.0pt,0.0pt">
                    <w:txbxContent>
                      <w:p>
                        <w:pPr>
                          <w:pStyle w:val="style4103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  <w:lang w:val="en-GB"/>
                          </w:rPr>
                          <w:t xml:space="preserve">Edwin </w:t>
                        </w:r>
                        <w:r>
                          <w:rPr>
                            <w:sz w:val="40"/>
                            <w:szCs w:val="40"/>
                            <w:lang w:val="en-GB"/>
                          </w:rPr>
                          <w:t>Aura</w:t>
                        </w:r>
                      </w:p>
                    </w:txbxContent>
                  </v:textbox>
                </v:rect>
                <v:rect id="1028" filled="f" stroked="f" style="position:absolute;left:0;top:4429125;width:2095309;height:4248150;z-index:3;mso-position-horizontal-relative:page;mso-position-vertical-relative:page;mso-width-relative:page;mso-height-relative:page;visibility:visible;v-text-anchor:bottom;">
                  <v:stroke on="f" weight="0.5pt"/>
                  <v:fill/>
                  <v:textbox inset="0.0pt,0.0pt,0.0pt,0.0pt">
                    <w:txbxContent>
                      <w:p>
                        <w:pPr>
                          <w:pStyle w:val="style0"/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 xml:space="preserve">Address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 xml:space="preserve">: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 xml:space="preserve">116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Lunza</w:t>
                        </w:r>
                      </w:p>
                      <w:p>
                        <w:pPr>
                          <w:pStyle w:val="style0"/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K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ayole</w:t>
                        </w:r>
                      </w:p>
                      <w:p>
                        <w:pPr>
                          <w:pStyle w:val="style0"/>
                          <w:spacing w:after="160" w:lineRule="auto" w:line="259"/>
                          <w:rPr>
                            <w:rFonts w:cs="Calibri"/>
                            <w:b/>
                            <w:bCs/>
                            <w:color w:val="000000"/>
                            <w:sz w:val="24"/>
                            <w:szCs w:val="24"/>
                            <w:lang w:val="en-GB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E-mail :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4"/>
                            <w:szCs w:val="24"/>
                            <w:lang w:val="en-GB"/>
                          </w:rPr>
                          <w:t>auramwene</w:t>
                        </w:r>
                        <w:r>
                          <w:rPr>
                            <w:rFonts w:cs="Calibri"/>
                            <w:b/>
                            <w:bCs/>
                            <w:color w:val="000000"/>
                            <w:sz w:val="24"/>
                            <w:szCs w:val="24"/>
                            <w:lang w:val="en-GB"/>
                          </w:rPr>
                          <w:t xml:space="preserve">@gmail.com </w:t>
                        </w:r>
                      </w:p>
                      <w:p>
                        <w:pPr>
                          <w:pStyle w:val="style0"/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 xml:space="preserve">Cell :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07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lang w:val="en-GB"/>
                          </w:rPr>
                          <w:t>01943798</w:t>
                        </w:r>
                      </w:p>
                    </w:txbxContent>
                  </v:textbox>
                </v:rect>
                <w10:wrap type="square"/>
                <v:fill/>
              </v:group>
            </w:pict>
          </mc:Fallback>
        </mc:AlternateContent>
      </w:r>
      <w:r>
        <w:rPr>
          <w:rFonts w:cs="Calibri"/>
          <w:color w:val="000000"/>
        </w:rPr>
        <w:t xml:space="preserve">I’m a </w:t>
      </w:r>
      <w:r>
        <w:rPr>
          <w:rFonts w:cs="Calibri"/>
          <w:color w:val="000000"/>
        </w:rPr>
        <w:t xml:space="preserve">high </w:t>
      </w:r>
      <w:r>
        <w:rPr>
          <w:rFonts w:cs="Calibri"/>
          <w:color w:val="000000"/>
        </w:rPr>
        <w:t>energetic</w:t>
      </w:r>
      <w:r>
        <w:rPr>
          <w:rFonts w:cs="Calibri"/>
          <w:color w:val="000000"/>
        </w:rPr>
        <w:t xml:space="preserve"> people person</w:t>
      </w:r>
      <w:r>
        <w:rPr>
          <w:rFonts w:cs="Calibri"/>
          <w:color w:val="000000"/>
        </w:rPr>
        <w:t>, very ambitious and experienced both inside and out</w:t>
      </w:r>
      <w:r>
        <w:rPr>
          <w:rFonts w:cs="Calibri"/>
          <w:color w:val="000000"/>
        </w:rPr>
        <w:t>, t</w:t>
      </w:r>
      <w:r>
        <w:rPr>
          <w:rFonts w:cs="Calibri"/>
          <w:color w:val="000000"/>
        </w:rPr>
        <w:t>o efficiently, innovatively and professionally perform my duties and responsibilities</w:t>
      </w:r>
      <w:r>
        <w:rPr>
          <w:rFonts w:cs="Calibri"/>
          <w:color w:val="000000"/>
        </w:rPr>
        <w:t>.</w:t>
      </w:r>
    </w:p>
    <w:p>
      <w:pPr>
        <w:pStyle w:val="style0"/>
        <w:rPr>
          <w:rFonts w:cs="Calibri"/>
          <w:b/>
          <w:bCs/>
          <w:color w:val="000000"/>
          <w:u w:val="single"/>
        </w:rPr>
      </w:pPr>
      <w:r>
        <w:rPr>
          <w:rFonts w:cs="Calibri"/>
          <w:b/>
          <w:bCs/>
          <w:color w:val="000000"/>
          <w:u w:val="single"/>
        </w:rPr>
        <w:t>Skills</w:t>
      </w:r>
    </w:p>
    <w:p>
      <w:pPr>
        <w:pStyle w:val="style94"/>
        <w:shd w:val="clear" w:color="auto" w:fill="ffffff"/>
        <w:rPr>
          <w:rFonts w:ascii="Calibri" w:cs="Calibri" w:hAnsi="Calibri"/>
          <w:color w:val="000000"/>
          <w:sz w:val="20"/>
          <w:szCs w:val="20"/>
        </w:rPr>
      </w:pPr>
      <w:r>
        <w:rPr>
          <w:rFonts w:ascii="Calibri" w:cs="Calibri" w:hAnsi="Calibri"/>
          <w:color w:val="000000"/>
          <w:sz w:val="20"/>
          <w:szCs w:val="20"/>
        </w:rPr>
        <w:t xml:space="preserve">Bright and energetic professional who can contribute the </w:t>
      </w:r>
      <w:r>
        <w:rPr>
          <w:rFonts w:ascii="Calibri" w:cs="Calibri" w:hAnsi="Calibri"/>
          <w:color w:val="000000"/>
          <w:sz w:val="20"/>
          <w:szCs w:val="20"/>
        </w:rPr>
        <w:t>following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Excellent professional communication skills, including written and oral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Negotiation and conflict resolution abilities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Extensive product knowledge and the ability to explain complicated concepts clearly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Complete understanding of marketing and business practices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Strong phone and email etiquette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Critic</w:t>
      </w:r>
      <w:r>
        <w:rPr>
          <w:rFonts w:cs="Calibri" w:eastAsia="Times New Roman"/>
          <w:color w:val="000000"/>
        </w:rPr>
        <w:t>al thinking and active listening</w:t>
      </w:r>
    </w:p>
    <w:p>
      <w:pPr>
        <w:pStyle w:val="style0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ind w:left="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Upselling abilitie</w:t>
      </w:r>
      <w:r>
        <w:rPr>
          <w:rFonts w:cs="Calibri" w:eastAsia="Times New Roman"/>
          <w:color w:val="000000"/>
        </w:rPr>
        <w:t>s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Experience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June 2022 – </w:t>
      </w:r>
      <w:r>
        <w:rPr>
          <w:rFonts w:cs="Calibri" w:eastAsia="Times New Roman"/>
          <w:b/>
          <w:bCs/>
          <w:color w:val="000000"/>
          <w:lang w:val="en-US"/>
        </w:rPr>
        <w:t>April 2024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  <w:lang w:val="en-US"/>
        </w:rPr>
        <w:t>Lensoft Technology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  <w:lang w:val="en-US"/>
        </w:rPr>
        <w:t xml:space="preserve">Title: Sales and marketing officer.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Commercial – Sales And Marketing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Roles: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  <w:lang w:val="en-US"/>
        </w:rPr>
        <w:t>Carrying out activation and branding of our products.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Door to door </w:t>
      </w:r>
      <w:r>
        <w:rPr>
          <w:rFonts w:cs="Calibri" w:eastAsia="Times New Roman"/>
          <w:color w:val="000000"/>
          <w:lang w:val="en-US"/>
        </w:rPr>
        <w:t xml:space="preserve">sales </w:t>
      </w:r>
      <w:r>
        <w:rPr>
          <w:rFonts w:cs="Calibri" w:eastAsia="Times New Roman"/>
          <w:color w:val="000000"/>
        </w:rPr>
        <w:t xml:space="preserve"> </w:t>
      </w:r>
      <w:r>
        <w:rPr>
          <w:rFonts w:cs="Calibri" w:eastAsia="Times New Roman"/>
          <w:color w:val="000000"/>
          <w:lang w:val="en-US"/>
        </w:rPr>
        <w:t>and marketing.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Demonstrations to customers</w:t>
      </w:r>
      <w:r>
        <w:rPr>
          <w:rFonts w:cs="Calibri" w:eastAsia="Times New Roman"/>
          <w:color w:val="000000"/>
          <w:lang w:val="en-US"/>
        </w:rPr>
        <w:t xml:space="preserve"> important SEO to business.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  <w:lang w:val="en-US"/>
        </w:rPr>
        <w:t>Liaising between Customer and web  maintaince team whenever there's a problem.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Explaining about the product to customers </w:t>
      </w:r>
      <w:r>
        <w:rPr>
          <w:rFonts w:cs="Calibri" w:eastAsia="Times New Roman"/>
          <w:color w:val="000000"/>
          <w:lang w:val="en-US"/>
        </w:rPr>
        <w:t>such web designing,web hosting,email  and SEO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Creating awareness to those who don’t know </w:t>
      </w:r>
      <w:r>
        <w:rPr>
          <w:rFonts w:cs="Calibri" w:eastAsia="Times New Roman"/>
          <w:color w:val="000000"/>
          <w:lang w:val="en-US"/>
        </w:rPr>
        <w:t>about web hosting and we redesigning.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Providing feedback to company regarding</w:t>
      </w:r>
      <w:r>
        <w:rPr>
          <w:rFonts w:cs="Calibri" w:eastAsia="Times New Roman"/>
          <w:color w:val="000000"/>
          <w:lang w:val="en-US"/>
        </w:rPr>
        <w:t xml:space="preserve"> market prices and our competitors. 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Planning and </w:t>
      </w:r>
      <w:r>
        <w:rPr>
          <w:rFonts w:cs="Calibri" w:eastAsia="Times New Roman"/>
          <w:color w:val="000000"/>
        </w:rPr>
        <w:t>strategizing</w:t>
      </w:r>
      <w:r>
        <w:rPr>
          <w:rFonts w:cs="Calibri" w:eastAsia="Times New Roman"/>
          <w:color w:val="000000"/>
        </w:rPr>
        <w:t xml:space="preserve"> suitable </w:t>
      </w:r>
      <w:r>
        <w:rPr>
          <w:rFonts w:cs="Calibri" w:eastAsia="Times New Roman"/>
          <w:color w:val="000000"/>
        </w:rPr>
        <w:t>methods of making sales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January 2021 </w:t>
      </w:r>
      <w:r>
        <w:rPr>
          <w:rFonts w:cs="Calibri" w:eastAsia="Times New Roman"/>
          <w:b/>
          <w:bCs/>
          <w:color w:val="000000"/>
        </w:rPr>
        <w:t>–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June 2022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Customer Care</w:t>
      </w:r>
      <w:r>
        <w:rPr>
          <w:rFonts w:cs="Calibri" w:eastAsia="Times New Roman"/>
          <w:b/>
          <w:bCs/>
          <w:color w:val="000000"/>
          <w:lang w:val="en-US"/>
        </w:rPr>
        <w:t>.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FINLEY INTERNATIONAL LIMITED)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Roles</w:t>
      </w:r>
      <w:r>
        <w:rPr>
          <w:rFonts w:cs="Calibri" w:eastAsia="Times New Roman"/>
          <w:b/>
          <w:bCs/>
          <w:color w:val="000000"/>
        </w:rPr>
        <w:t>: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Monitor slow moving accounts to identify delinquent debts and take necessary action to recover the debts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Develop reports on aged debt accounts and days sales outstanding (DSO) reports.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Provide customers with their correct accounts details </w:t>
      </w:r>
      <w:r>
        <w:rPr>
          <w:rFonts w:cs="Calibri" w:eastAsia="Times New Roman"/>
          <w:color w:val="000000"/>
        </w:rPr>
        <w:t>e.g.</w:t>
      </w:r>
      <w:r>
        <w:rPr>
          <w:rFonts w:cs="Calibri" w:eastAsia="Times New Roman"/>
          <w:color w:val="000000"/>
        </w:rPr>
        <w:t xml:space="preserve"> </w:t>
      </w:r>
      <w:r>
        <w:rPr>
          <w:rFonts w:cs="Calibri" w:eastAsia="Times New Roman"/>
          <w:color w:val="000000"/>
        </w:rPr>
        <w:t>b</w:t>
      </w:r>
      <w:r>
        <w:rPr>
          <w:rFonts w:cs="Calibri" w:eastAsia="Times New Roman"/>
          <w:color w:val="000000"/>
        </w:rPr>
        <w:t xml:space="preserve">alances, account </w:t>
      </w:r>
      <w:r>
        <w:rPr>
          <w:rFonts w:cs="Calibri" w:eastAsia="Times New Roman"/>
          <w:color w:val="000000"/>
        </w:rPr>
        <w:t>numbers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Maintain</w:t>
      </w:r>
      <w:r>
        <w:rPr>
          <w:rFonts w:cs="Calibri" w:eastAsia="Times New Roman"/>
          <w:color w:val="000000"/>
        </w:rPr>
        <w:t xml:space="preserve"> data  integrity and keeping customer details confidential.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Post customer's check and ensure timely credit transfer.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Review collection queue to perform collection activities accordingly.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Adhere to customer policies and procedures.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Close a specific number of collection accounts each month to meet assigned target.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Contact debtors and implement repayment schedules and terms.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Assist the company to take legal action against debtors by providing necessary information.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Maintain security and confidentiality of company and customer information.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Follow legal requirements during debt collections to avoid legal issues 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Collect outstanding debts from clients and achieve collection target to ensure positive cash flow 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Maintain debtor’s book to ensure that the debt status is accurate and latest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January </w:t>
      </w:r>
      <w:r>
        <w:rPr>
          <w:rFonts w:cs="Calibri" w:eastAsia="Times New Roman"/>
          <w:b/>
          <w:bCs/>
          <w:color w:val="000000"/>
        </w:rPr>
        <w:t>2019</w:t>
      </w:r>
      <w:r>
        <w:rPr>
          <w:rFonts w:cs="Calibri" w:eastAsia="Times New Roman"/>
          <w:b/>
          <w:bCs/>
          <w:color w:val="000000"/>
        </w:rPr>
        <w:t xml:space="preserve"> -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 xml:space="preserve">December </w:t>
      </w:r>
      <w:r>
        <w:rPr>
          <w:rFonts w:cs="Calibri" w:eastAsia="Times New Roman"/>
          <w:b/>
          <w:bCs/>
          <w:color w:val="000000"/>
        </w:rPr>
        <w:t>2020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Nairobi West Trade Sales </w:t>
      </w:r>
      <w:r>
        <w:rPr>
          <w:rFonts w:cs="Calibri" w:eastAsia="Times New Roman"/>
          <w:b/>
          <w:bCs/>
          <w:color w:val="000000"/>
        </w:rPr>
        <w:t>Developer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Roles: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Managing and training our brand Ambassadors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Collecting and maintaining </w:t>
      </w:r>
      <w:r>
        <w:rPr>
          <w:rFonts w:cs="Calibri" w:eastAsia="Times New Roman"/>
          <w:color w:val="000000"/>
        </w:rPr>
        <w:t xml:space="preserve">company’s </w:t>
      </w:r>
      <w:r>
        <w:rPr>
          <w:rFonts w:cs="Calibri" w:eastAsia="Times New Roman"/>
          <w:color w:val="000000"/>
        </w:rPr>
        <w:t>data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Controlling</w:t>
      </w:r>
      <w:r>
        <w:rPr>
          <w:rFonts w:cs="Calibri" w:eastAsia="Times New Roman"/>
          <w:color w:val="000000"/>
        </w:rPr>
        <w:t xml:space="preserve"> IRIS stock level basing on demand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Looking for promotion  area especially where there is low sales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Gathering information concerning our competitors such as Jameson and black and white.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Establish and manage winning trading </w:t>
      </w:r>
      <w:r>
        <w:rPr>
          <w:rFonts w:cs="Calibri" w:eastAsia="Times New Roman"/>
          <w:color w:val="000000"/>
        </w:rPr>
        <w:t xml:space="preserve">relationship with key contacts in the allocated portfolio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Feb</w:t>
      </w:r>
      <w:r>
        <w:rPr>
          <w:rFonts w:cs="Calibri" w:eastAsia="Times New Roman"/>
          <w:b/>
          <w:bCs/>
          <w:color w:val="000000"/>
        </w:rPr>
        <w:t xml:space="preserve">ruary </w:t>
      </w:r>
      <w:r>
        <w:rPr>
          <w:rFonts w:cs="Calibri" w:eastAsia="Times New Roman"/>
          <w:b/>
          <w:bCs/>
          <w:color w:val="000000"/>
        </w:rPr>
        <w:t>2017 –</w:t>
      </w:r>
      <w:r>
        <w:rPr>
          <w:rFonts w:cs="Calibri" w:eastAsia="Times New Roman"/>
          <w:b/>
          <w:bCs/>
          <w:color w:val="000000"/>
        </w:rPr>
        <w:t xml:space="preserve"> January </w:t>
      </w:r>
      <w:r>
        <w:rPr>
          <w:rFonts w:cs="Calibri" w:eastAsia="Times New Roman"/>
          <w:b/>
          <w:bCs/>
          <w:color w:val="000000"/>
        </w:rPr>
        <w:t>2019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Airtel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Sale</w:t>
      </w:r>
      <w:r>
        <w:rPr>
          <w:rFonts w:cs="Calibri" w:eastAsia="Times New Roman"/>
          <w:b/>
          <w:bCs/>
          <w:color w:val="000000"/>
        </w:rPr>
        <w:t>s Executive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–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Khayega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Roles: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Identifying and </w:t>
      </w:r>
      <w:r>
        <w:rPr>
          <w:rFonts w:cs="Calibri" w:eastAsia="Times New Roman"/>
          <w:color w:val="000000"/>
        </w:rPr>
        <w:t xml:space="preserve">opening </w:t>
      </w:r>
      <w:r>
        <w:rPr>
          <w:rFonts w:cs="Calibri" w:eastAsia="Times New Roman"/>
          <w:color w:val="000000"/>
        </w:rPr>
        <w:t xml:space="preserve">new </w:t>
      </w:r>
      <w:r>
        <w:rPr>
          <w:rFonts w:cs="Calibri" w:eastAsia="Times New Roman"/>
          <w:color w:val="000000"/>
        </w:rPr>
        <w:t xml:space="preserve">Airtel </w:t>
      </w:r>
      <w:r>
        <w:rPr>
          <w:rFonts w:cs="Calibri" w:eastAsia="Times New Roman"/>
          <w:color w:val="000000"/>
        </w:rPr>
        <w:t xml:space="preserve">money agent </w:t>
      </w:r>
      <w:r>
        <w:rPr>
          <w:rFonts w:cs="Calibri" w:eastAsia="Times New Roman"/>
          <w:color w:val="000000"/>
        </w:rPr>
        <w:t>shops.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Maintaining </w:t>
      </w:r>
      <w:r>
        <w:rPr>
          <w:rFonts w:cs="Calibri" w:eastAsia="Times New Roman"/>
          <w:color w:val="000000"/>
        </w:rPr>
        <w:t>existing Airtel money shops.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Training brand Ambassadors to help push </w:t>
      </w:r>
      <w:r>
        <w:rPr>
          <w:rFonts w:cs="Calibri" w:eastAsia="Times New Roman"/>
          <w:color w:val="000000"/>
        </w:rPr>
        <w:t>for more sales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Keeping Airtel records for Khayega sub county.</w:t>
      </w:r>
    </w:p>
    <w:p>
      <w:pPr>
        <w:pStyle w:val="style4118"/>
        <w:numPr>
          <w:ilvl w:val="0"/>
          <w:numId w:val="0"/>
        </w:numPr>
        <w:shd w:val="clear" w:color="auto" w:fill="ffffff"/>
        <w:spacing w:before="0" w:beforeAutospacing="false" w:after="120" w:afterAutospacing="false" w:lineRule="atLeast" w:line="360"/>
        <w:rPr>
          <w:rFonts w:ascii="Calibri" w:cs="Open Sans" w:eastAsia="Times New Roman" w:hAnsi="Calibri"/>
          <w:color w:val="212529"/>
          <w:sz w:val="20"/>
          <w:szCs w:val="20"/>
        </w:rPr>
      </w:pPr>
      <w:r>
        <w:rPr>
          <w:rFonts w:ascii="Calibri" w:cs="Open Sans" w:eastAsia="Times New Roman" w:hAnsi="Calibri"/>
          <w:color w:val="212529"/>
          <w:sz w:val="20"/>
          <w:szCs w:val="20"/>
        </w:rPr>
        <w:t>Participate and contribute to presentation workshops to improve employee communication skills.</w:t>
      </w:r>
    </w:p>
    <w:p>
      <w:pPr>
        <w:pStyle w:val="style4118"/>
        <w:numPr>
          <w:ilvl w:val="0"/>
          <w:numId w:val="0"/>
        </w:numPr>
        <w:shd w:val="clear" w:color="auto" w:fill="ffffff"/>
        <w:spacing w:before="0" w:beforeAutospacing="false" w:after="120" w:afterAutospacing="false" w:lineRule="atLeast" w:line="360"/>
        <w:rPr>
          <w:rFonts w:ascii="Calibri" w:cs="Open Sans" w:eastAsia="Times New Roman" w:hAnsi="Calibri"/>
          <w:color w:val="212529"/>
          <w:sz w:val="20"/>
          <w:szCs w:val="20"/>
        </w:rPr>
      </w:pPr>
      <w:r>
        <w:rPr>
          <w:rFonts w:ascii="Calibri" w:cs="Open Sans" w:eastAsia="Times New Roman" w:hAnsi="Calibri"/>
          <w:color w:val="212529"/>
          <w:sz w:val="20"/>
          <w:szCs w:val="20"/>
        </w:rPr>
        <w:t>Prepare and conduct in-service presentation of products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Informing brand ambassadors of on-going promos </w:t>
      </w:r>
      <w:r>
        <w:rPr>
          <w:rFonts w:cs="Calibri" w:eastAsia="Times New Roman"/>
          <w:color w:val="000000"/>
        </w:rPr>
        <w:t xml:space="preserve">to explain to their clients </w:t>
      </w:r>
    </w:p>
    <w:p>
      <w:pPr>
        <w:pStyle w:val="style179"/>
        <w:numPr>
          <w:ilvl w:val="0"/>
          <w:numId w:val="0"/>
        </w:numPr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Supplying new work material </w:t>
      </w:r>
      <w:r>
        <w:rPr>
          <w:rFonts w:cs="Calibri" w:eastAsia="Times New Roman"/>
          <w:color w:val="000000"/>
        </w:rPr>
        <w:t xml:space="preserve">and brochures </w:t>
      </w:r>
      <w:r>
        <w:rPr>
          <w:rFonts w:cs="Calibri" w:eastAsia="Times New Roman"/>
          <w:color w:val="000000"/>
        </w:rPr>
        <w:t xml:space="preserve">of on-going promos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Education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2012 – 2016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Egerton University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Ba. Economy and Sociology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 xml:space="preserve">2007 – 2011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 xml:space="preserve">St. Peters Mumias High School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K. C. S</w:t>
      </w:r>
      <w:r>
        <w:rPr>
          <w:rFonts w:cs="Calibri" w:eastAsia="Times New Roman"/>
          <w:color w:val="000000"/>
          <w:lang w:val="en-US"/>
        </w:rPr>
        <w:t>.E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b/>
          <w:bCs/>
          <w:color w:val="000000"/>
        </w:rPr>
      </w:pPr>
      <w:r>
        <w:rPr>
          <w:rFonts w:cs="Calibri" w:eastAsia="Times New Roman"/>
          <w:b/>
          <w:bCs/>
          <w:color w:val="000000"/>
        </w:rPr>
        <w:t>Workshop</w:t>
      </w:r>
      <w:r>
        <w:rPr>
          <w:rFonts w:cs="Calibri" w:eastAsia="Times New Roman"/>
          <w:b/>
          <w:bCs/>
          <w:color w:val="000000"/>
        </w:rPr>
        <w:t xml:space="preserve"> </w:t>
      </w:r>
      <w:r>
        <w:rPr>
          <w:rFonts w:cs="Calibri" w:eastAsia="Times New Roman"/>
          <w:b/>
          <w:bCs/>
          <w:color w:val="000000"/>
        </w:rPr>
        <w:t>And</w:t>
      </w:r>
      <w:r>
        <w:rPr>
          <w:rFonts w:cs="Calibri" w:eastAsia="Times New Roman"/>
          <w:b/>
          <w:bCs/>
          <w:color w:val="000000"/>
        </w:rPr>
        <w:t xml:space="preserve"> Seminars 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2013:    Attend workshop on leadership training center for creative leadership (CCL) and Centre for Transformation Leadership (CTL) at Egerton University.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2012:     Attended a peer counselor or training covering major topics on peer counseling at Egerton University.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  <w:r>
        <w:rPr>
          <w:rFonts w:cs="Calibri" w:eastAsia="Times New Roman"/>
          <w:color w:val="000000"/>
        </w:rPr>
        <w:t>2012:    Attended a workshop on Drug Abuse Training organization by Dean of Students office, Egerton University.</w:t>
      </w:r>
    </w:p>
    <w:p>
      <w:pPr>
        <w:pStyle w:val="style0"/>
        <w:shd w:val="clear" w:color="auto" w:fill="ffffff"/>
        <w:spacing w:before="100" w:beforeAutospacing="true" w:after="100" w:afterAutospacing="true" w:lineRule="auto" w:line="240"/>
        <w:rPr>
          <w:rFonts w:cs="Calibri" w:eastAsia="Times New Roman"/>
          <w:color w:val="000000"/>
        </w:rPr>
      </w:pPr>
    </w:p>
    <w:sectPr>
      <w:headerReference w:type="default" r:id="rId2"/>
      <w:footerReference w:type="default" r:id="rId3"/>
      <w:headerReference w:type="first" r:id="rId4"/>
      <w:pgSz w:w="12240" w:h="15840" w:orient="portrait"/>
      <w:pgMar w:top="1080" w:right="720" w:bottom="1080" w:left="4752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altName w:val="Symbol"/>
    <w:panose1 w:val="05050102010007020507"/>
    <w:charset w:val="02"/>
    <w:family w:val="decorative"/>
    <w:pitch w:val="variable"/>
    <w:sig w:usb0="00000000" w:usb1="10000000" w:usb2="00000000" w:usb3="00000000" w:csb0="80000000" w:csb1="00000000"/>
  </w:font>
  <w:font w:name="Open Sans">
    <w:altName w:val="Open Sans"/>
    <w:panose1 w:val="020b0606030005020204"/>
    <w:charset w:val="00"/>
    <w:family w:val="swiss"/>
    <w:pitch w:val="variable"/>
    <w:sig w:usb0="E00002EF" w:usb1="4000205B" w:usb2="00000028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rPr/>
    </w:pPr>
    <w:r>
      <w:rPr>
        <w:noProof/>
        <w:lang w:eastAsia="en-US"/>
      </w:rPr>
      <mc:AlternateContent>
        <mc:Choice Requires="wps">
          <w:drawing>
            <wp:anchor distT="0" distB="0" distL="114300" distR="365760" simplePos="false" relativeHeight="2" behindDoc="false" locked="false" layoutInCell="true" allowOverlap="false">
              <wp:simplePos x="0" y="0"/>
              <wp:positionH relativeFrom="page">
                <wp14:pctPosHOffset>5000</wp14:pctPosHOffset>
              </wp:positionH>
              <wp:positionV relativeFrom="margin">
                <wp:align>bottom</wp:align>
              </wp:positionV>
              <wp:extent cx="1904999" cy="8667750"/>
              <wp:effectExtent l="0" t="0" r="12065" b="9525"/>
              <wp:wrapSquare wrapText="right"/>
              <wp:docPr id="4098" name="Text Box 7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904999" cy="8667750"/>
                      </a:xfrm>
                      <a:prstGeom prst="rect"/>
                      <a:ln>
                        <a:noFill/>
                      </a:ln>
                    </wps:spPr>
                    <wps:txbx id="4098">
                      <w:txbxContent>
                        <w:p>
                          <w:pPr>
                            <w:pStyle w:val="style4105"/>
                            <w:rPr/>
                          </w:pPr>
                          <w:r>
                            <w:t xml:space="preserve">Page </w:t>
                          </w:r>
                          <w:r>
                            <w:rPr/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b" wrap="square">
                      <a:prstTxWarp prst="textNoShape"/>
                      <a:spAutoFit/>
                    </wps:bodyPr>
                  </wps:wsp>
                </a:graphicData>
              </a:graphic>
              <wp14:sizeRelH relativeFrom="page">
                <wp14:pctWidth>24600</wp14:pctWidth>
              </wp14:sizeRelH>
              <wp14:sizeRelV relativeFrom="page">
                <wp14:pctHeight>40000</wp14:pctHeight>
              </wp14:sizeRelV>
            </wp:anchor>
          </w:drawing>
        </mc:Choice>
        <mc:Fallback>
          <w:pict>
            <v:rect id="4098" filled="f" stroked="f" style="position:absolute;margin-left:0.0pt;margin-top:0.0pt;width:150.0pt;height:682.5pt;z-index:2;mso-left-percent:50;mso-position-vertical:bottom;mso-position-horizontal-relative:page;mso-position-vertical-relative:margin;mso-width-percent:246;mso-height-percent:400;mso-width-relative:page;mso-height-relative:page;mso-wrap-distance-right:28.800001pt;visibility:visible;v-text-anchor:bottom;" o:allowoverlap="false">
              <v:stroke on="f" weight="0.5pt"/>
              <w10:wrap type="square" side="right"/>
              <v:fill/>
              <v:textbox inset="0.0pt,0.0pt,0.0pt,0.0pt" style="mso-fit-shape-to-text:true;">
                <w:txbxContent>
                  <w:p>
                    <w:pPr>
                      <w:pStyle w:val="style4105"/>
                      <w:rPr/>
                    </w:pPr>
                    <w:r>
                      <w:t xml:space="preserve">Page </w:t>
                    </w:r>
                    <w:r>
                      <w:rPr/>
                      <w:fldChar w:fldCharType="begin"/>
                    </w:r>
                    <w:r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rPr/>
    </w:pPr>
    <w:r>
      <w:rPr>
        <w:noProof/>
        <w:lang w:eastAsia="en-US"/>
      </w:rPr>
      <mc:AlternateContent>
        <mc:Choice Requires="wps">
          <w:drawing>
            <wp:anchor distT="0" distB="0" distL="0" distR="0" simplePos="false" relativeHeight="4" behindDoc="true" locked="false" layoutInCell="true" allowOverlap="true">
              <wp:simplePos x="0" y="0"/>
              <wp:positionH relativeFrom="page">
                <wp14:pctPosHOffset>34000</wp14:pctPosHOffset>
              </wp:positionH>
              <wp:positionV relativeFrom="page">
                <wp:align>center</wp:align>
              </wp:positionV>
              <wp:extent cx="27431" cy="1257300"/>
              <wp:effectExtent l="0" t="0" r="29845" b="22860"/>
              <wp:wrapNone/>
              <wp:docPr id="4097" name="Straight Connector 2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27431" cy="1257300"/>
                      </a:xfrm>
                      <a:prstGeom prst="line"/>
                      <a:ln cmpd="sng" cap="flat" w="6350">
                        <a:solidFill>
                          <a:srgbClr val="b2b2b2"/>
                        </a:solidFill>
                        <a:prstDash val="solid"/>
                        <a:round/>
                        <a:headEnd/>
                        <a:tailEnd/>
                      </a:ln>
                    </wps:spPr>
                    <wps:bodyPr>
                      <a:prstTxWarp prst="textNoShape"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line id="4097" filled="f" stroked="t" from="0.0pt,0.0pt" to="2.1599998pt,99.0pt" style="position:absolute;z-index:-2147483643;mso-left-percent:340;mso-position-vertical:center;mso-position-horizontal-relative:page;mso-position-vertical-relative:page;mso-width-percent:0;mso-height-percent:1050;mso-width-relative:margin;mso-height-relative:margin;mso-wrap-distance-left:0.0pt;mso-wrap-distance-right:0.0pt;visibility:visible;">
              <v:stroke color="#b2b2b2" weight="0.5pt"/>
              <v:fill/>
            </v:line>
          </w:pict>
        </mc:Fallback>
      </mc:AlternateContent>
    </w:r>
  </w:p>
</w:hdr>
</file>

<file path=word/header3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rPr/>
    </w:pPr>
    <w:r>
      <w:rPr>
        <w:noProof/>
        <w:lang w:eastAsia="en-US"/>
      </w:rPr>
      <mc:AlternateContent>
        <mc:Choice Requires="wps">
          <w:drawing>
            <wp:anchor distT="0" distB="0" distL="0" distR="0" simplePos="false" relativeHeight="3" behindDoc="true" locked="false" layoutInCell="true" allowOverlap="true">
              <wp:simplePos x="0" y="0"/>
              <wp:positionH relativeFrom="page">
                <wp14:pctPosHOffset>34000</wp14:pctPosHOffset>
              </wp:positionH>
              <wp:positionV relativeFrom="page">
                <wp:align>center</wp:align>
              </wp:positionV>
              <wp:extent cx="27431" cy="1257300"/>
              <wp:effectExtent l="0" t="0" r="29845" b="22860"/>
              <wp:wrapNone/>
              <wp:docPr id="4099" name="Straight Connector 9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27431" cy="1257300"/>
                      </a:xfrm>
                      <a:prstGeom prst="line"/>
                      <a:ln cmpd="sng" cap="flat" w="6350">
                        <a:solidFill>
                          <a:srgbClr val="b2b2b2"/>
                        </a:solidFill>
                        <a:prstDash val="solid"/>
                        <a:round/>
                        <a:headEnd/>
                        <a:tailEnd/>
                      </a:ln>
                    </wps:spPr>
                    <wps:bodyPr>
                      <a:prstTxWarp prst="textNoShape"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line id="4099" filled="f" stroked="t" from="0.0pt,0.0pt" to="2.1599998pt,99.0pt" style="position:absolute;z-index:-2147483644;mso-left-percent:340;mso-position-vertical:center;mso-position-horizontal-relative:page;mso-position-vertical-relative:page;mso-width-percent:0;mso-height-percent:1050;mso-width-relative:margin;mso-height-relative:margin;mso-wrap-distance-left:0.0pt;mso-wrap-distance-right:0.0pt;visibility:visible;">
              <v:stroke color="#b2b2b2" weight="0.5pt"/>
              <v:fill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34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color w:val="000000"/>
        <w:lang w:val="en-US" w:bidi="ar-SA" w:eastAsia="ja-JP"/>
      </w:rPr>
    </w:rPrDefault>
    <w:pPrDefault>
      <w:pPr>
        <w:spacing w:after="480" w:lineRule="auto" w:line="300"/>
      </w:pPr>
    </w:pPrDefault>
  </w:docDefaults>
  <w:style w:type="paragraph" w:default="1" w:styleId="style0">
    <w:name w:val="Normal"/>
    <w:next w:val="style0"/>
    <w:qFormat/>
    <w:pPr/>
  </w:style>
  <w:style w:type="paragraph" w:styleId="style1">
    <w:name w:val="heading 1"/>
    <w:basedOn w:val="style0"/>
    <w:next w:val="style0"/>
    <w:link w:val="style4106"/>
    <w:qFormat/>
    <w:uiPriority w:val="9"/>
    <w:pPr>
      <w:keepNext/>
      <w:keepLines/>
      <w:spacing w:after="60" w:lineRule="auto" w:line="240"/>
      <w:outlineLvl w:val="0"/>
    </w:pPr>
    <w:rPr>
      <w:caps/>
      <w:color w:val="969696"/>
    </w:rPr>
  </w:style>
  <w:style w:type="paragraph" w:styleId="style2">
    <w:name w:val="heading 2"/>
    <w:basedOn w:val="style0"/>
    <w:next w:val="style0"/>
    <w:link w:val="style4109"/>
    <w:uiPriority w:val="9"/>
    <w:pPr>
      <w:keepNext/>
      <w:keepLines/>
      <w:spacing w:before="120" w:after="0"/>
      <w:outlineLvl w:val="1"/>
    </w:pPr>
    <w:rPr>
      <w:rFonts w:ascii="Calibri" w:cs="宋体" w:eastAsia="宋体" w:hAnsi="Calibri"/>
      <w:sz w:val="26"/>
    </w:rPr>
  </w:style>
  <w:style w:type="paragraph" w:styleId="style3">
    <w:name w:val="heading 3"/>
    <w:basedOn w:val="style0"/>
    <w:next w:val="style0"/>
    <w:link w:val="style4111"/>
    <w:qFormat/>
    <w:uiPriority w:val="9"/>
    <w:pPr>
      <w:keepNext/>
      <w:keepLines/>
      <w:spacing w:before="200" w:after="0"/>
      <w:outlineLvl w:val="2"/>
    </w:pPr>
    <w:rPr>
      <w:rFonts w:ascii="Calibri" w:cs="宋体" w:eastAsia="宋体" w:hAnsi="Calibri"/>
      <w:b/>
      <w:bCs/>
      <w:color w:val="dddddd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spacing w:after="0" w:lineRule="auto" w:line="240"/>
    </w:pPr>
    <w:rPr/>
  </w:style>
  <w:style w:type="character" w:customStyle="1" w:styleId="style4097">
    <w:name w:val="Header Char_a56bd249-4506-4850-8cf3-46e5a23093d3"/>
    <w:basedOn w:val="style65"/>
    <w:next w:val="style4097"/>
    <w:link w:val="style31"/>
    <w:uiPriority w:val="99"/>
  </w:style>
  <w:style w:type="paragraph" w:styleId="style32">
    <w:name w:val="footer"/>
    <w:basedOn w:val="style0"/>
    <w:next w:val="style32"/>
    <w:link w:val="style4098"/>
    <w:uiPriority w:val="99"/>
    <w:pPr>
      <w:spacing w:after="0" w:lineRule="auto" w:line="240"/>
    </w:pPr>
    <w:rPr/>
  </w:style>
  <w:style w:type="character" w:customStyle="1" w:styleId="style4098">
    <w:name w:val="Footer Char_5860fe75-d44a-4fe6-8974-c3f2cb1fefc6"/>
    <w:basedOn w:val="style65"/>
    <w:next w:val="style4098"/>
    <w:link w:val="style32"/>
    <w:uiPriority w:val="99"/>
  </w:style>
  <w:style w:type="paragraph" w:styleId="style76">
    <w:name w:val="Date"/>
    <w:basedOn w:val="style0"/>
    <w:next w:val="style0"/>
    <w:link w:val="style4099"/>
    <w:qFormat/>
    <w:uiPriority w:val="3"/>
    <w:pPr/>
    <w:rPr>
      <w:color w:val="7f7f7f"/>
      <w:kern w:val="16"/>
      <w14:ligatures xmlns:w14="http://schemas.microsoft.com/office/word/2010/wordml" w14:val="standardContextual"/>
      <w14:numForm xmlns:w14="http://schemas.microsoft.com/office/word/2010/wordml" w14:val="oldStyle"/>
      <w14:numSpacing xmlns:w14="http://schemas.microsoft.com/office/word/2010/wordml" w14:val="proportional"/>
      <w14:cntxtAlts xmlns:w14="http://schemas.microsoft.com/office/word/2010/wordml"/>
    </w:rPr>
  </w:style>
  <w:style w:type="character" w:customStyle="1" w:styleId="style4099">
    <w:name w:val="Date Char"/>
    <w:basedOn w:val="style65"/>
    <w:next w:val="style4099"/>
    <w:link w:val="style76"/>
    <w:uiPriority w:val="3"/>
    <w:rPr>
      <w:color w:val="7f7f7f"/>
      <w:kern w:val="16"/>
      <w:sz w:val="20"/>
      <w14:ligatures xmlns:w14="http://schemas.microsoft.com/office/word/2010/wordml" w14:val="standardContextual"/>
      <w14:numForm xmlns:w14="http://schemas.microsoft.com/office/word/2010/wordml" w14:val="oldStyle"/>
      <w14:numSpacing xmlns:w14="http://schemas.microsoft.com/office/word/2010/wordml" w14:val="proportional"/>
      <w14:cntxtAlts xmlns:w14="http://schemas.microsoft.com/office/word/2010/wordml"/>
    </w:rPr>
  </w:style>
  <w:style w:type="paragraph" w:styleId="style63">
    <w:name w:val="Closing"/>
    <w:basedOn w:val="style0"/>
    <w:next w:val="style63"/>
    <w:link w:val="style4100"/>
    <w:qFormat/>
    <w:uiPriority w:val="3"/>
    <w:pPr>
      <w:spacing w:after="40" w:lineRule="auto" w:line="240"/>
    </w:pPr>
    <w:rPr>
      <w:color w:val="000000"/>
      <w:kern w:val="16"/>
      <w14:ligatures xmlns:w14="http://schemas.microsoft.com/office/word/2010/wordml" w14:val="standardContextual"/>
      <w14:numForm xmlns:w14="http://schemas.microsoft.com/office/word/2010/wordml" w14:val="oldStyle"/>
      <w14:numSpacing xmlns:w14="http://schemas.microsoft.com/office/word/2010/wordml" w14:val="proportional"/>
      <w14:cntxtAlts xmlns:w14="http://schemas.microsoft.com/office/word/2010/wordml"/>
    </w:rPr>
  </w:style>
  <w:style w:type="character" w:customStyle="1" w:styleId="style4100">
    <w:name w:val="Closing Char"/>
    <w:basedOn w:val="style65"/>
    <w:next w:val="style4100"/>
    <w:link w:val="style63"/>
    <w:uiPriority w:val="3"/>
    <w:rPr>
      <w:color w:val="000000"/>
      <w:kern w:val="16"/>
      <w:sz w:val="20"/>
      <w14:ligatures xmlns:w14="http://schemas.microsoft.com/office/word/2010/wordml" w14:val="standardContextual"/>
      <w14:numForm xmlns:w14="http://schemas.microsoft.com/office/word/2010/wordml" w14:val="oldStyle"/>
      <w14:numSpacing xmlns:w14="http://schemas.microsoft.com/office/word/2010/wordml" w14:val="proportional"/>
      <w14:cntxtAlts xmlns:w14="http://schemas.microsoft.com/office/word/2010/wordml"/>
    </w:rPr>
  </w:style>
  <w:style w:type="paragraph" w:customStyle="1" w:styleId="style4101">
    <w:name w:val="Recipient"/>
    <w:basedOn w:val="style0"/>
    <w:next w:val="style4101"/>
    <w:qFormat/>
    <w:uiPriority w:val="3"/>
    <w:pPr>
      <w:spacing w:lineRule="auto" w:line="240"/>
      <w:contextualSpacing/>
    </w:pPr>
    <w:rPr/>
  </w:style>
  <w:style w:type="paragraph" w:styleId="style48">
    <w:name w:val="List Bullet"/>
    <w:basedOn w:val="style0"/>
    <w:next w:val="style48"/>
    <w:qFormat/>
    <w:uiPriority w:val="1"/>
    <w:pPr>
      <w:numPr>
        <w:ilvl w:val="0"/>
        <w:numId w:val="0"/>
      </w:numPr>
      <w:contextualSpacing/>
    </w:pPr>
    <w:rPr/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paragraph" w:customStyle="1" w:styleId="style4102">
    <w:name w:val="Enclosure"/>
    <w:basedOn w:val="style0"/>
    <w:next w:val="style4102"/>
    <w:qFormat/>
    <w:uiPriority w:val="10"/>
    <w:pPr/>
    <w:rPr>
      <w:color w:val="7f7f7f"/>
    </w:rPr>
  </w:style>
  <w:style w:type="paragraph" w:customStyle="1" w:styleId="style4103">
    <w:name w:val="Name"/>
    <w:basedOn w:val="style0"/>
    <w:next w:val="style4103"/>
    <w:qFormat/>
    <w:uiPriority w:val="2"/>
    <w:pPr>
      <w:spacing w:after="240" w:lineRule="exact" w:line="760"/>
    </w:pPr>
    <w:rPr>
      <w:rFonts w:ascii="Calibri" w:cs="宋体" w:eastAsia="宋体" w:hAnsi="Calibri"/>
      <w:sz w:val="72"/>
    </w:rPr>
  </w:style>
  <w:style w:type="paragraph" w:customStyle="1" w:styleId="style4104">
    <w:name w:val="Key Point"/>
    <w:basedOn w:val="style0"/>
    <w:next w:val="style4104"/>
    <w:qFormat/>
    <w:uiPriority w:val="2"/>
    <w:pPr>
      <w:numPr>
        <w:ilvl w:val="0"/>
        <w:numId w:val="0"/>
      </w:numPr>
      <w:spacing w:before="60" w:after="60"/>
    </w:pPr>
    <w:rPr>
      <w:color w:val="7f7f7f"/>
      <w:sz w:val="26"/>
    </w:rPr>
  </w:style>
  <w:style w:type="paragraph" w:customStyle="1" w:styleId="style4105">
    <w:name w:val="Contact Info"/>
    <w:basedOn w:val="style0"/>
    <w:next w:val="style4105"/>
    <w:qFormat/>
    <w:uiPriority w:val="2"/>
    <w:pPr>
      <w:spacing w:after="0"/>
    </w:pPr>
    <w:rPr/>
  </w:style>
  <w:style w:type="character" w:customStyle="1" w:styleId="style4106">
    <w:name w:val="Heading 1 Char_b528f6a0-c534-4416-8dcc-f6874252db16"/>
    <w:basedOn w:val="style65"/>
    <w:next w:val="style4106"/>
    <w:link w:val="style1"/>
    <w:uiPriority w:val="9"/>
    <w:rPr>
      <w:caps/>
      <w:color w:val="969696"/>
      <w:sz w:val="20"/>
    </w:rPr>
  </w:style>
  <w:style w:type="paragraph" w:customStyle="1" w:styleId="style4107">
    <w:name w:val="Resume Date"/>
    <w:basedOn w:val="style0"/>
    <w:next w:val="style4107"/>
    <w:qFormat/>
    <w:uiPriority w:val="2"/>
    <w:pPr>
      <w:keepNext/>
      <w:keepLines/>
      <w:spacing w:after="0"/>
    </w:pPr>
    <w:rPr>
      <w:sz w:val="18"/>
    </w:rPr>
  </w:style>
  <w:style w:type="paragraph" w:customStyle="1" w:styleId="style4108">
    <w:name w:val="Subsection"/>
    <w:basedOn w:val="style0"/>
    <w:next w:val="style4108"/>
    <w:qFormat/>
    <w:uiPriority w:val="2"/>
    <w:pPr>
      <w:keepNext/>
      <w:keepLines/>
      <w:spacing w:after="0"/>
    </w:pPr>
    <w:rPr>
      <w:b/>
      <w:bCs/>
      <w:sz w:val="18"/>
    </w:rPr>
  </w:style>
  <w:style w:type="character" w:customStyle="1" w:styleId="style4109">
    <w:name w:val="Heading 2 Char_6a7fb236-5ecf-4980-aa72-0f67829d2f20"/>
    <w:basedOn w:val="style65"/>
    <w:next w:val="style4109"/>
    <w:link w:val="style2"/>
    <w:uiPriority w:val="9"/>
    <w:rPr>
      <w:rFonts w:ascii="Calibri" w:cs="宋体" w:eastAsia="宋体" w:hAnsi="Calibri"/>
      <w:sz w:val="26"/>
    </w:rPr>
  </w:style>
  <w:style w:type="paragraph" w:customStyle="1" w:styleId="style4110">
    <w:name w:val="Description"/>
    <w:basedOn w:val="style0"/>
    <w:next w:val="style4110"/>
    <w:link w:val="style4112"/>
    <w:qFormat/>
    <w:uiPriority w:val="2"/>
    <w:pPr>
      <w:spacing w:before="120" w:after="0"/>
    </w:pPr>
    <w:rPr>
      <w:rFonts w:ascii="Calibri" w:cs="宋体" w:eastAsia="宋体" w:hAnsi="Calibri"/>
      <w:sz w:val="26"/>
    </w:rPr>
  </w:style>
  <w:style w:type="character" w:customStyle="1" w:styleId="style4111">
    <w:name w:val="Heading 3 Char_1548f65c-8e33-4002-83de-0f4285db24e4"/>
    <w:basedOn w:val="style65"/>
    <w:next w:val="style4111"/>
    <w:link w:val="style3"/>
    <w:uiPriority w:val="9"/>
    <w:rPr>
      <w:rFonts w:ascii="Calibri" w:cs="宋体" w:eastAsia="宋体" w:hAnsi="Calibri"/>
      <w:b/>
      <w:bCs/>
      <w:color w:val="dddddd"/>
    </w:rPr>
  </w:style>
  <w:style w:type="character" w:customStyle="1" w:styleId="style4112">
    <w:name w:val="Description Char"/>
    <w:basedOn w:val="style4109"/>
    <w:next w:val="style4112"/>
    <w:link w:val="style4110"/>
    <w:uiPriority w:val="2"/>
    <w:rPr>
      <w:rFonts w:ascii="Calibri" w:cs="宋体" w:eastAsia="宋体" w:hAnsi="Calibri"/>
      <w:sz w:val="26"/>
    </w:rPr>
  </w:style>
  <w:style w:type="paragraph" w:customStyle="1" w:styleId="style4113">
    <w:name w:val="Section Heading"/>
    <w:basedOn w:val="style0"/>
    <w:next w:val="style4113"/>
    <w:qFormat/>
    <w:pPr>
      <w:spacing w:after="60" w:lineRule="auto" w:line="240"/>
      <w:outlineLvl w:val="0"/>
    </w:pPr>
    <w:rPr>
      <w:caps/>
      <w:color w:val="969696"/>
      <w:sz w:val="22"/>
    </w:rPr>
  </w:style>
  <w:style w:type="paragraph" w:styleId="style157">
    <w:name w:val="No Spacing"/>
    <w:next w:val="style157"/>
    <w:link w:val="style4114"/>
    <w:qFormat/>
    <w:uiPriority w:val="1"/>
    <w:pPr>
      <w:spacing w:after="0" w:lineRule="auto" w:line="240"/>
    </w:pPr>
    <w:rPr>
      <w:color w:val="auto"/>
      <w:sz w:val="22"/>
    </w:rPr>
  </w:style>
  <w:style w:type="character" w:customStyle="1" w:styleId="style4114">
    <w:name w:val="No Spacing Char"/>
    <w:basedOn w:val="style65"/>
    <w:next w:val="style4114"/>
    <w:link w:val="style157"/>
    <w:uiPriority w:val="1"/>
    <w:rPr>
      <w:rFonts w:ascii="Calibri" w:cs="宋体" w:eastAsia="宋体" w:hAnsi="Calibri"/>
      <w:color w:val="auto"/>
      <w:sz w:val="22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 w:lineRule="auto" w:line="240"/>
    </w:pPr>
    <w:rPr>
      <w:rFonts w:ascii="Times New Roman" w:cs="Times New Roman" w:eastAsia="宋体" w:hAnsi="Times New Roman"/>
      <w:color w:val="auto"/>
      <w:sz w:val="24"/>
      <w:szCs w:val="24"/>
      <w:lang w:val="en-GB" w:eastAsia="en-US"/>
    </w:rPr>
  </w:style>
  <w:style w:type="character" w:customStyle="1" w:styleId="style4115">
    <w:name w:val="hgkelc"/>
    <w:basedOn w:val="style65"/>
    <w:next w:val="style4115"/>
  </w:style>
  <w:style w:type="character" w:styleId="style85">
    <w:name w:val="Hyperlink"/>
    <w:basedOn w:val="style65"/>
    <w:next w:val="style85"/>
    <w:uiPriority w:val="99"/>
    <w:rPr>
      <w:color w:val="5f5f5f"/>
      <w:u w:val="single"/>
    </w:rPr>
  </w:style>
  <w:style w:type="character" w:customStyle="1" w:styleId="style4116">
    <w:name w:val="Unresolved Mention"/>
    <w:basedOn w:val="style65"/>
    <w:next w:val="style4116"/>
    <w:uiPriority w:val="99"/>
    <w:rPr>
      <w:color w:val="605e5c"/>
      <w:shd w:val="clear" w:color="auto" w:fill="e1dfdd"/>
    </w:rPr>
  </w:style>
  <w:style w:type="paragraph" w:customStyle="1" w:styleId="style4117">
    <w:name w:val="trt0xe"/>
    <w:basedOn w:val="style0"/>
    <w:next w:val="style4117"/>
    <w:pPr>
      <w:spacing w:before="100" w:beforeAutospacing="true" w:after="100" w:afterAutospacing="true" w:lineRule="auto" w:line="240"/>
    </w:pPr>
    <w:rPr>
      <w:rFonts w:ascii="Times New Roman" w:cs="Times New Roman" w:eastAsia="宋体" w:hAnsi="Times New Roman"/>
      <w:color w:val="auto"/>
      <w:sz w:val="24"/>
      <w:szCs w:val="24"/>
      <w:lang w:val="en-GB" w:eastAsia="en-GB"/>
    </w:rPr>
  </w:style>
  <w:style w:type="paragraph" w:customStyle="1" w:styleId="style4118">
    <w:name w:val="duty-item"/>
    <w:basedOn w:val="style0"/>
    <w:next w:val="style4118"/>
    <w:pPr>
      <w:spacing w:before="100" w:beforeAutospacing="true" w:after="100" w:afterAutospacing="true" w:lineRule="auto" w:line="240"/>
    </w:pPr>
    <w:rPr>
      <w:rFonts w:ascii="Times New Roman" w:cs="Times New Roman" w:eastAsia="宋体" w:hAnsi="Times New Roman"/>
      <w:color w:val="auto"/>
      <w:sz w:val="24"/>
      <w:szCs w:val="24"/>
      <w:lang w:val="en-GB" w:eastAsia="en-GB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header" Target="header3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9" Type="http://schemas.openxmlformats.org/officeDocument/2006/relationships/customXml" Target="../customXml/item1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overPageProperties xmlns="http://schemas.microsoft.com/office/2006/coverPageProps">
  <PublishDate/>
  <Abstract/>
  <CompanyAddress>Nairobi</CompanyAddress>
  <CompanyPhone>+254704565328</CompanyPhone>
  <CompanyFax/>
  <CompanyEmail>abdijabarllahi@gmail.com</CompanyEmail>
</CoverPageProperties>
</file>

<file path=customXml/itemProps1.xml><?xml version="1.0" encoding="utf-8"?>
<ds:datastoreItem xmlns:ds="http://schemas.openxmlformats.org/officeDocument/2006/customXml" ds:itemID="{9CFF8DB9-1B13-4E58-A3E9-C8B67B053219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36BAD1DA-A727-43F6-974C-B82ECCB2A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ChronologicalResume.dotx</Template>
  <TotalTime>1</TotalTime>
  <Words>558</Words>
  <Pages>3</Pages>
  <Characters>3446</Characters>
  <Application>WPS Office</Application>
  <DocSecurity>0</DocSecurity>
  <Paragraphs>90</Paragraphs>
  <ScaleCrop>false</ScaleCrop>
  <LinksUpToDate>false</LinksUpToDate>
  <CharactersWithSpaces>3961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2023-03-20T11:42:00Z</dcterms:created>
  <dc:creator>adesso</dc:creator>
  <lastModifiedBy>SM-A107F</lastModifiedBy>
  <dcterms:modified xsi:type="dcterms:W3CDTF">2024-05-13T22:48:52Z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TC028350659991</vt:lpwstr>
  </property>
  <property fmtid="{D5CDD505-2E9C-101B-9397-08002B2CF9AE}" pid="3" name="ICV">
    <vt:lpwstr>093fdb0f07374eac8682643bf04031fa</vt:lpwstr>
  </property>
</Properties>
</file>